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Dear Applicant,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Thank you for requesting information about the </w:t>
      </w:r>
      <w:r w:rsidDel="00000000" w:rsidR="00000000" w:rsidRPr="00000000">
        <w:rPr>
          <w:rFonts w:ascii="Arial" w:cs="Arial" w:eastAsia="Arial" w:hAnsi="Arial"/>
          <w:b w:val="1"/>
          <w:color w:val="999c1b"/>
          <w:sz w:val="28"/>
          <w:szCs w:val="28"/>
          <w:rtl w:val="0"/>
        </w:rPr>
        <w:t xml:space="preserve">Warm Connections Handyperson </w:t>
      </w: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vacancy. You will find the following documents included in this pack:</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Background information about DIAL Barnsley</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A job profile and person specification for the post you have enquired about</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Information about our application process</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An application form</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An equal opportunities and diversity monitoring form</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If you require an alternative format, please contact DIAL directly using the details below.</w:t>
      </w:r>
    </w:p>
    <w:p w:rsidR="00000000" w:rsidDel="00000000" w:rsidP="00000000" w:rsidRDefault="00000000" w:rsidRPr="00000000" w14:paraId="0000000C">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color w:val="999c1b"/>
          <w:sz w:val="28"/>
          <w:szCs w:val="28"/>
        </w:rPr>
      </w:pPr>
      <w:r w:rsidDel="00000000" w:rsidR="00000000" w:rsidRPr="00000000">
        <w:rPr>
          <w:rFonts w:ascii="Arial" w:cs="Arial" w:eastAsia="Arial" w:hAnsi="Arial"/>
          <w:sz w:val="28"/>
          <w:szCs w:val="28"/>
          <w:rtl w:val="0"/>
        </w:rPr>
        <w:t xml:space="preserve">Application forms and the equal opportunities monitoring form should be emailed to </w:t>
      </w:r>
      <w:r w:rsidDel="00000000" w:rsidR="00000000" w:rsidRPr="00000000">
        <w:rPr>
          <w:rFonts w:ascii="Arial" w:cs="Arial" w:eastAsia="Arial" w:hAnsi="Arial"/>
          <w:b w:val="1"/>
          <w:color w:val="6e6259"/>
          <w:sz w:val="28"/>
          <w:szCs w:val="28"/>
          <w:u w:val="single"/>
          <w:rtl w:val="0"/>
        </w:rPr>
        <w:t xml:space="preserve">nicola.walker@dialbarnsley.org.uk</w:t>
      </w:r>
      <w:r w:rsidDel="00000000" w:rsidR="00000000" w:rsidRPr="00000000">
        <w:rPr>
          <w:rFonts w:ascii="Arial" w:cs="Arial" w:eastAsia="Arial" w:hAnsi="Arial"/>
          <w:sz w:val="28"/>
          <w:szCs w:val="28"/>
          <w:rtl w:val="0"/>
        </w:rPr>
        <w:t xml:space="preserve"> or posted to the address at the bottom of this letter. </w:t>
      </w:r>
      <w:r w:rsidDel="00000000" w:rsidR="00000000" w:rsidRPr="00000000">
        <w:rPr>
          <w:rFonts w:ascii="Arial" w:cs="Arial" w:eastAsia="Arial" w:hAnsi="Arial"/>
          <w:b w:val="1"/>
          <w:color w:val="999c1b"/>
          <w:sz w:val="28"/>
          <w:szCs w:val="28"/>
          <w:rtl w:val="0"/>
        </w:rPr>
        <w:t xml:space="preserve">The closing date is noon on Wednesday 30th April 2025. </w:t>
      </w: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As we are a charity with limited resources, we are sorry that we will not be able to respond to applicants who are not shortlisted for interviews. Interviews are scheduled to be held at our offices. Should however, the interview need to be conducted virtually, we will let you know the process in advance</w:t>
      </w:r>
    </w:p>
    <w:p w:rsidR="00000000" w:rsidDel="00000000" w:rsidP="00000000" w:rsidRDefault="00000000" w:rsidRPr="00000000" w14:paraId="00000010">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If you have any other questions, please contact me at the email above. </w:t>
      </w:r>
    </w:p>
    <w:p w:rsidR="00000000" w:rsidDel="00000000" w:rsidP="00000000" w:rsidRDefault="00000000" w:rsidRPr="00000000" w14:paraId="00000012">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Yours faithfully,</w:t>
      </w:r>
    </w:p>
    <w:p w:rsidR="00000000" w:rsidDel="00000000" w:rsidP="00000000" w:rsidRDefault="00000000" w:rsidRPr="00000000" w14:paraId="00000014">
      <w:pPr>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5">
      <w:pPr>
        <w:spacing w:after="0" w:line="240" w:lineRule="auto"/>
        <w:rPr>
          <w:rFonts w:ascii="Arial" w:cs="Arial" w:eastAsia="Arial" w:hAnsi="Arial"/>
          <w:b w:val="1"/>
          <w:color w:val="6e6259"/>
          <w:sz w:val="28"/>
          <w:szCs w:val="28"/>
        </w:rPr>
      </w:pPr>
      <w:r w:rsidDel="00000000" w:rsidR="00000000" w:rsidRPr="00000000">
        <w:rPr>
          <w:rFonts w:ascii="Arial" w:cs="Arial" w:eastAsia="Arial" w:hAnsi="Arial"/>
          <w:b w:val="1"/>
          <w:color w:val="6e6259"/>
          <w:sz w:val="28"/>
          <w:szCs w:val="28"/>
          <w:rtl w:val="0"/>
        </w:rPr>
        <w:t xml:space="preserve">Nicola Walker</w:t>
      </w:r>
    </w:p>
    <w:p w:rsidR="00000000" w:rsidDel="00000000" w:rsidP="00000000" w:rsidRDefault="00000000" w:rsidRPr="00000000" w14:paraId="00000016">
      <w:pPr>
        <w:spacing w:after="0" w:line="24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Business Development Officer</w:t>
      </w:r>
    </w:p>
    <w:p w:rsidR="00000000" w:rsidDel="00000000" w:rsidP="00000000" w:rsidRDefault="00000000" w:rsidRPr="00000000" w14:paraId="00000017">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571500</wp:posOffset>
            </wp:positionH>
            <wp:positionV relativeFrom="paragraph">
              <wp:posOffset>300037</wp:posOffset>
            </wp:positionV>
            <wp:extent cx="1143000" cy="468217"/>
            <wp:effectExtent b="0" l="0" r="0" t="0"/>
            <wp:wrapNone/>
            <wp:docPr id="30"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143000" cy="468217"/>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3076575</wp:posOffset>
            </wp:positionH>
            <wp:positionV relativeFrom="paragraph">
              <wp:posOffset>152400</wp:posOffset>
            </wp:positionV>
            <wp:extent cx="661653" cy="661653"/>
            <wp:effectExtent b="0" l="0" r="0" t="0"/>
            <wp:wrapNone/>
            <wp:docPr id="32" name="image6.jpg"/>
            <a:graphic>
              <a:graphicData uri="http://schemas.openxmlformats.org/drawingml/2006/picture">
                <pic:pic>
                  <pic:nvPicPr>
                    <pic:cNvPr id="0" name="image6.jpg"/>
                    <pic:cNvPicPr preferRelativeResize="0"/>
                  </pic:nvPicPr>
                  <pic:blipFill>
                    <a:blip r:embed="rId8"/>
                    <a:srcRect b="0" l="0" r="0" t="0"/>
                    <a:stretch>
                      <a:fillRect/>
                    </a:stretch>
                  </pic:blipFill>
                  <pic:spPr>
                    <a:xfrm>
                      <a:off x="0" y="0"/>
                      <a:ext cx="661653" cy="661653"/>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1943100</wp:posOffset>
            </wp:positionH>
            <wp:positionV relativeFrom="paragraph">
              <wp:posOffset>157162</wp:posOffset>
            </wp:positionV>
            <wp:extent cx="903089" cy="704850"/>
            <wp:effectExtent b="0" l="0" r="0" t="0"/>
            <wp:wrapNone/>
            <wp:docPr id="31"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903089" cy="70485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3962400</wp:posOffset>
            </wp:positionH>
            <wp:positionV relativeFrom="paragraph">
              <wp:posOffset>204786</wp:posOffset>
            </wp:positionV>
            <wp:extent cx="1228725" cy="598195"/>
            <wp:effectExtent b="0" l="0" r="0" t="0"/>
            <wp:wrapNone/>
            <wp:docPr id="28"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1228725" cy="598195"/>
                    </a:xfrm>
                    <a:prstGeom prst="rect"/>
                    <a:ln/>
                  </pic:spPr>
                </pic:pic>
              </a:graphicData>
            </a:graphic>
          </wp:anchor>
        </w:drawing>
      </w:r>
    </w:p>
    <w:p w:rsidR="00000000" w:rsidDel="00000000" w:rsidP="00000000" w:rsidRDefault="00000000" w:rsidRPr="00000000" w14:paraId="00000019">
      <w:pPr>
        <w:tabs>
          <w:tab w:val="center" w:leader="none" w:pos="4513"/>
          <w:tab w:val="right" w:leader="none" w:pos="9026"/>
        </w:tabs>
        <w:spacing w:after="0" w:line="240" w:lineRule="auto"/>
        <w:jc w:val="left"/>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A">
      <w:pPr>
        <w:tabs>
          <w:tab w:val="center" w:leader="none" w:pos="4513"/>
          <w:tab w:val="right" w:leader="none" w:pos="9026"/>
        </w:tabs>
        <w:spacing w:after="0" w:line="240" w:lineRule="auto"/>
        <w:jc w:val="cente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B">
      <w:pPr>
        <w:spacing w:after="0" w:line="240" w:lineRule="auto"/>
        <w:rPr>
          <w:rFonts w:ascii="Arial" w:cs="Arial" w:eastAsia="Arial" w:hAnsi="Arial"/>
          <w:sz w:val="28"/>
          <w:szCs w:val="28"/>
        </w:rPr>
      </w:pPr>
      <w:r w:rsidDel="00000000" w:rsidR="00000000" w:rsidRPr="00000000">
        <w:rPr>
          <w:rtl w:val="0"/>
        </w:rPr>
      </w:r>
    </w:p>
    <w:sectPr>
      <w:headerReference r:id="rId11" w:type="first"/>
      <w:footerReference r:id="rId12" w:type="default"/>
      <w:footerReference r:id="rId13"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DIAL Barnsley, McLintocks Building, Summer Lane, Barnsley S70 2NZ</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 01226 240273  E: first.contact@dialbarnsley.org.uk</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www.dialbarnsley.org.uk</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drawing>
        <wp:anchor allowOverlap="1" behindDoc="0" distB="0" distT="0" distL="114300" distR="114300" hidden="0" layoutInCell="1" locked="0" relativeHeight="0" simplePos="0">
          <wp:simplePos x="0" y="0"/>
          <wp:positionH relativeFrom="margin">
            <wp:posOffset>0</wp:posOffset>
          </wp:positionH>
          <wp:positionV relativeFrom="topMargin">
            <wp:posOffset>421640</wp:posOffset>
          </wp:positionV>
          <wp:extent cx="1535115" cy="516234"/>
          <wp:effectExtent b="0" l="0" r="0" t="0"/>
          <wp:wrapSquare wrapText="bothSides" distB="0" distT="0" distL="114300" distR="114300"/>
          <wp:docPr descr="C:\Users\Acer Owner\Documents\DIAL-logo-RGB.png" id="27" name="image5.png"/>
          <a:graphic>
            <a:graphicData uri="http://schemas.openxmlformats.org/drawingml/2006/picture">
              <pic:pic>
                <pic:nvPicPr>
                  <pic:cNvPr descr="C:\Users\Acer Owner\Documents\DIAL-logo-RGB.png" id="0" name="image5.png"/>
                  <pic:cNvPicPr preferRelativeResize="0"/>
                </pic:nvPicPr>
                <pic:blipFill>
                  <a:blip r:embed="rId1"/>
                  <a:srcRect b="0" l="0" r="0" t="0"/>
                  <a:stretch>
                    <a:fillRect/>
                  </a:stretch>
                </pic:blipFill>
                <pic:spPr>
                  <a:xfrm>
                    <a:off x="0" y="0"/>
                    <a:ext cx="1535115" cy="516234"/>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4588200</wp:posOffset>
          </wp:positionH>
          <wp:positionV relativeFrom="paragraph">
            <wp:posOffset>-57143</wp:posOffset>
          </wp:positionV>
          <wp:extent cx="1138238" cy="572888"/>
          <wp:effectExtent b="0" l="0" r="0" t="0"/>
          <wp:wrapNone/>
          <wp:docPr descr="C:\Users\Acer Owner\Documents\DIAL-strapline-RGB.png" id="29" name="image3.png"/>
          <a:graphic>
            <a:graphicData uri="http://schemas.openxmlformats.org/drawingml/2006/picture">
              <pic:pic>
                <pic:nvPicPr>
                  <pic:cNvPr descr="C:\Users\Acer Owner\Documents\DIAL-strapline-RGB.png" id="0" name="image3.png"/>
                  <pic:cNvPicPr preferRelativeResize="0"/>
                </pic:nvPicPr>
                <pic:blipFill>
                  <a:blip r:embed="rId2"/>
                  <a:srcRect b="0" l="0" r="0" t="0"/>
                  <a:stretch>
                    <a:fillRect/>
                  </a:stretch>
                </pic:blipFill>
                <pic:spPr>
                  <a:xfrm>
                    <a:off x="0" y="0"/>
                    <a:ext cx="1138238" cy="572888"/>
                  </a:xfrm>
                  <a:prstGeom prst="rect"/>
                  <a:ln/>
                </pic:spPr>
              </pic:pic>
            </a:graphicData>
          </a:graphic>
        </wp:anchor>
      </w:drawing>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801" w:hanging="360.00000000000045"/>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1.png"/><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6.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eGtgyZcpZ9fBxcBhjiFE+c5ebw==">CgMxLjA4AHIhMThXdndQU3I5TGp6amU3WmhWLWRGcl9PVk8yeURJT29h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